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4536"/>
      </w:tblGrid>
      <w:tr w:rsidR="00A04894" w:rsidRPr="00A730D8" w14:paraId="464FE4E6" w14:textId="77777777" w:rsidTr="0037708A">
        <w:trPr>
          <w:trHeight w:hRule="exact" w:val="471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651E80" w14:textId="5490DF14" w:rsidR="00A04894" w:rsidRPr="000965F6" w:rsidRDefault="00A04894" w:rsidP="00224E22">
            <w:pPr>
              <w:pStyle w:val="TableParagraph"/>
              <w:ind w:left="97"/>
              <w:rPr>
                <w:rFonts w:eastAsia="Arial" w:cs="Arial"/>
                <w:b/>
                <w:sz w:val="28"/>
                <w:szCs w:val="28"/>
              </w:rPr>
            </w:pPr>
            <w:r w:rsidRPr="00A730D8">
              <w:rPr>
                <w:rFonts w:eastAsia="Arial" w:cs="Arial"/>
                <w:b/>
                <w:bCs/>
                <w:caps/>
              </w:rPr>
              <w:t xml:space="preserve">Name of </w:t>
            </w:r>
            <w:r w:rsidR="006C0909" w:rsidRPr="00A730D8">
              <w:rPr>
                <w:rFonts w:eastAsia="Arial" w:cs="Arial"/>
                <w:b/>
                <w:bCs/>
                <w:caps/>
              </w:rPr>
              <w:t>ACTIVITY</w:t>
            </w:r>
            <w:r w:rsidRPr="00A730D8">
              <w:rPr>
                <w:rFonts w:eastAsia="Arial" w:cs="Arial"/>
                <w:b/>
                <w:bCs/>
              </w:rPr>
              <w:t>:</w:t>
            </w:r>
            <w:r w:rsidR="00A730D8">
              <w:rPr>
                <w:rFonts w:eastAsia="Arial" w:cs="Arial"/>
                <w:bCs/>
              </w:rPr>
              <w:t xml:space="preserve">  </w:t>
            </w:r>
          </w:p>
        </w:tc>
      </w:tr>
      <w:tr w:rsidR="006C0909" w:rsidRPr="00A730D8" w14:paraId="4CCDCBF5" w14:textId="77777777" w:rsidTr="00A730D8">
        <w:trPr>
          <w:trHeight w:hRule="exact" w:val="316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0D2194" w14:textId="77777777" w:rsidR="006C0909" w:rsidRPr="00A730D8" w:rsidRDefault="006C0909" w:rsidP="00A730D8">
            <w:pPr>
              <w:pStyle w:val="TableParagraph"/>
              <w:ind w:left="96"/>
              <w:rPr>
                <w:rFonts w:eastAsia="Arial" w:cs="Arial"/>
                <w:b/>
                <w:bCs/>
              </w:rPr>
            </w:pPr>
            <w:r w:rsidRPr="00A730D8">
              <w:rPr>
                <w:rFonts w:eastAsia="Arial" w:cs="Arial"/>
                <w:b/>
                <w:bCs/>
                <w:spacing w:val="-6"/>
              </w:rPr>
              <w:t>PURPOSE:</w:t>
            </w:r>
          </w:p>
        </w:tc>
      </w:tr>
      <w:tr w:rsidR="00A04894" w:rsidRPr="00A730D8" w14:paraId="0319F589" w14:textId="77777777" w:rsidTr="00BE0660">
        <w:trPr>
          <w:trHeight w:hRule="exact" w:val="1238"/>
        </w:trPr>
        <w:tc>
          <w:tcPr>
            <w:tcW w:w="60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1661C2" w14:textId="77777777" w:rsidR="00A04894" w:rsidRPr="001D3420" w:rsidRDefault="006C0909" w:rsidP="00A730D8">
            <w:pPr>
              <w:pStyle w:val="TableParagraph"/>
              <w:ind w:left="96"/>
              <w:rPr>
                <w:rFonts w:eastAsia="Arial" w:cs="Arial"/>
                <w:bCs/>
                <w:spacing w:val="-6"/>
              </w:rPr>
            </w:pPr>
            <w:r w:rsidRPr="001D3420">
              <w:rPr>
                <w:rFonts w:eastAsia="Arial" w:cs="Arial"/>
                <w:b/>
                <w:bCs/>
                <w:spacing w:val="-6"/>
              </w:rPr>
              <w:t xml:space="preserve">What is the evaluation for? </w:t>
            </w:r>
          </w:p>
          <w:p w14:paraId="18DEBA13" w14:textId="77777777" w:rsidR="00274C45" w:rsidRDefault="00274C45" w:rsidP="008333EC">
            <w:pPr>
              <w:ind w:left="170"/>
            </w:pPr>
            <w:r w:rsidRPr="001D3420">
              <w:t>This is about what are you trying to achieve</w:t>
            </w:r>
            <w:r w:rsidR="007028E4">
              <w:t xml:space="preserve"> – the </w:t>
            </w:r>
            <w:r w:rsidRPr="001D3420">
              <w:rPr>
                <w:i/>
              </w:rPr>
              <w:t>purpose</w:t>
            </w:r>
            <w:r w:rsidRPr="001D3420">
              <w:t xml:space="preserve"> of your evaluation</w:t>
            </w:r>
          </w:p>
          <w:p w14:paraId="0BB0FB3D" w14:textId="7446BC90" w:rsidR="008333EC" w:rsidRPr="001D3420" w:rsidRDefault="008333EC" w:rsidP="008333EC">
            <w:pPr>
              <w:ind w:left="170"/>
              <w:rPr>
                <w:rFonts w:eastAsia="Arial" w:cs="Arial"/>
              </w:rPr>
            </w:pPr>
            <w:r>
              <w:t>Developmental; Accountability; Demonstrating impact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A309A3" w14:textId="77777777" w:rsidR="00A04894" w:rsidRPr="001D3420" w:rsidRDefault="006C0909" w:rsidP="00A730D8">
            <w:pPr>
              <w:pStyle w:val="TableParagraph"/>
              <w:ind w:left="96"/>
              <w:rPr>
                <w:rFonts w:eastAsia="Arial" w:cs="Arial"/>
                <w:bCs/>
              </w:rPr>
            </w:pPr>
            <w:r w:rsidRPr="001D3420">
              <w:rPr>
                <w:rFonts w:eastAsia="Arial" w:cs="Arial"/>
                <w:b/>
                <w:bCs/>
              </w:rPr>
              <w:t xml:space="preserve">For whom is the evaluation for? </w:t>
            </w:r>
          </w:p>
          <w:p w14:paraId="4CB567B7" w14:textId="734F4CB3" w:rsidR="00A730D8" w:rsidRPr="001D3420" w:rsidRDefault="00274C45" w:rsidP="00A730D8">
            <w:pPr>
              <w:pStyle w:val="TableParagraph"/>
              <w:ind w:left="96"/>
              <w:rPr>
                <w:rFonts w:eastAsia="Arial" w:cs="Arial"/>
                <w:bCs/>
              </w:rPr>
            </w:pPr>
            <w:r w:rsidRPr="001D3420">
              <w:t xml:space="preserve">Consider who is evaluation is </w:t>
            </w:r>
            <w:r w:rsidR="001D3420" w:rsidRPr="001D3420">
              <w:t>for and who might be involved (</w:t>
            </w:r>
            <w:r w:rsidRPr="001D3420">
              <w:t>including yourself)</w:t>
            </w:r>
            <w:r w:rsidR="008A061B">
              <w:t>.</w:t>
            </w:r>
          </w:p>
          <w:p w14:paraId="6658A57B" w14:textId="77777777" w:rsidR="00A730D8" w:rsidRPr="001D3420" w:rsidRDefault="00A730D8" w:rsidP="00A730D8">
            <w:pPr>
              <w:pStyle w:val="TableParagraph"/>
              <w:ind w:left="96"/>
              <w:rPr>
                <w:rFonts w:eastAsia="Arial" w:cs="Arial"/>
                <w:i/>
              </w:rPr>
            </w:pPr>
          </w:p>
          <w:p w14:paraId="71D13CE4" w14:textId="77777777" w:rsidR="00A04894" w:rsidRPr="001D3420" w:rsidRDefault="00A04894" w:rsidP="00A730D8">
            <w:pPr>
              <w:pStyle w:val="TableParagraph"/>
              <w:ind w:left="96"/>
              <w:rPr>
                <w:rFonts w:eastAsia="Arial" w:cs="Arial"/>
              </w:rPr>
            </w:pPr>
          </w:p>
        </w:tc>
      </w:tr>
      <w:tr w:rsidR="00A04894" w:rsidRPr="00A730D8" w14:paraId="7B0A6D08" w14:textId="77777777" w:rsidTr="00BE0660">
        <w:trPr>
          <w:trHeight w:hRule="exact" w:val="1552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423E" w14:textId="77777777" w:rsidR="006C0909" w:rsidRPr="001D3420" w:rsidRDefault="006C0909" w:rsidP="00A730D8">
            <w:pPr>
              <w:pStyle w:val="TableParagraph"/>
              <w:ind w:left="96"/>
              <w:rPr>
                <w:rFonts w:eastAsia="Arial" w:cs="Arial"/>
                <w:bCs/>
                <w:spacing w:val="-1"/>
              </w:rPr>
            </w:pPr>
            <w:r w:rsidRPr="001D3420">
              <w:rPr>
                <w:rFonts w:eastAsia="Arial" w:cs="Arial"/>
                <w:b/>
                <w:bCs/>
                <w:spacing w:val="-1"/>
              </w:rPr>
              <w:t>What do you want to measure?</w:t>
            </w:r>
            <w:r w:rsidRPr="001D3420">
              <w:rPr>
                <w:rFonts w:eastAsia="Arial" w:cs="Arial"/>
                <w:bCs/>
                <w:spacing w:val="-1"/>
              </w:rPr>
              <w:t xml:space="preserve"> </w:t>
            </w:r>
          </w:p>
          <w:p w14:paraId="4A130437" w14:textId="77777777" w:rsidR="00274C45" w:rsidRPr="001D3420" w:rsidRDefault="00274C45" w:rsidP="00274C45">
            <w:pPr>
              <w:ind w:left="170"/>
              <w:jc w:val="both"/>
              <w:rPr>
                <w:b/>
              </w:rPr>
            </w:pPr>
            <w:r w:rsidRPr="001D3420">
              <w:rPr>
                <w:i/>
              </w:rPr>
              <w:t>Evaluation questions</w:t>
            </w:r>
            <w:r w:rsidRPr="001D3420">
              <w:t xml:space="preserve"> are what you want to know and may include what </w:t>
            </w:r>
            <w:r w:rsidR="00EB3E1D" w:rsidRPr="001D3420">
              <w:t>others</w:t>
            </w:r>
            <w:r w:rsidRPr="001D3420">
              <w:t xml:space="preserve"> want to know</w:t>
            </w:r>
            <w:r w:rsidR="00AF11C6">
              <w:t>.</w:t>
            </w:r>
            <w:r w:rsidRPr="001D3420">
              <w:t xml:space="preserve"> </w:t>
            </w:r>
          </w:p>
          <w:p w14:paraId="56958B98" w14:textId="77777777" w:rsidR="00274C45" w:rsidRPr="001D3420" w:rsidRDefault="00274C45" w:rsidP="00274C45">
            <w:pPr>
              <w:ind w:left="170"/>
              <w:jc w:val="both"/>
              <w:rPr>
                <w:b/>
              </w:rPr>
            </w:pPr>
            <w:r w:rsidRPr="001D3420">
              <w:t>Do not have more than 6 evaluation questions – keep it focused and simple. 2/3 is ideal</w:t>
            </w:r>
            <w:r w:rsidR="00AF11C6">
              <w:t>.</w:t>
            </w:r>
          </w:p>
          <w:p w14:paraId="42192959" w14:textId="77777777" w:rsidR="007028E4" w:rsidRDefault="00274C45" w:rsidP="00274C45">
            <w:pPr>
              <w:ind w:left="170"/>
              <w:jc w:val="both"/>
            </w:pPr>
            <w:r w:rsidRPr="001D3420">
              <w:t xml:space="preserve">Remember to think about questions that not only measure </w:t>
            </w:r>
            <w:r w:rsidRPr="001D3420">
              <w:rPr>
                <w:i/>
              </w:rPr>
              <w:t>outputs</w:t>
            </w:r>
            <w:r w:rsidRPr="001D3420">
              <w:t xml:space="preserve"> (the results of your activity) but also</w:t>
            </w:r>
            <w:r w:rsidR="007028E4">
              <w:t xml:space="preserve"> the</w:t>
            </w:r>
          </w:p>
          <w:p w14:paraId="5A542115" w14:textId="57360CF5" w:rsidR="00274C45" w:rsidRDefault="00274C45" w:rsidP="00274C45">
            <w:pPr>
              <w:ind w:left="170"/>
              <w:jc w:val="both"/>
              <w:rPr>
                <w:sz w:val="18"/>
                <w:szCs w:val="18"/>
              </w:rPr>
            </w:pPr>
            <w:r w:rsidRPr="001D3420">
              <w:rPr>
                <w:i/>
              </w:rPr>
              <w:t>outcomes</w:t>
            </w:r>
            <w:r w:rsidRPr="001D3420">
              <w:t xml:space="preserve"> (the benefits, effects or changes resulting from your activity</w:t>
            </w:r>
            <w:r w:rsidR="007028E4">
              <w:t xml:space="preserve"> i</w:t>
            </w:r>
            <w:r w:rsidR="008A061B">
              <w:t>.e.</w:t>
            </w:r>
            <w:r w:rsidR="007028E4">
              <w:t xml:space="preserve"> impact</w:t>
            </w:r>
            <w:r w:rsidRPr="001D3420">
              <w:t>)</w:t>
            </w:r>
          </w:p>
          <w:p w14:paraId="4F9BF250" w14:textId="77777777" w:rsidR="00BE0660" w:rsidRPr="00BE0660" w:rsidRDefault="00BE0660" w:rsidP="00274C45">
            <w:pPr>
              <w:ind w:left="170"/>
              <w:jc w:val="both"/>
              <w:rPr>
                <w:b/>
                <w:sz w:val="18"/>
                <w:szCs w:val="18"/>
              </w:rPr>
            </w:pPr>
          </w:p>
          <w:p w14:paraId="68861617" w14:textId="77777777" w:rsidR="00274C45" w:rsidRPr="001D3420" w:rsidRDefault="00274C45" w:rsidP="00A730D8">
            <w:pPr>
              <w:pStyle w:val="TableParagraph"/>
              <w:ind w:left="96"/>
              <w:rPr>
                <w:rFonts w:eastAsia="Arial" w:cs="Arial"/>
              </w:rPr>
            </w:pPr>
          </w:p>
        </w:tc>
      </w:tr>
      <w:tr w:rsidR="00A04894" w:rsidRPr="00A730D8" w14:paraId="2CE40F5E" w14:textId="77777777" w:rsidTr="00A730D8">
        <w:trPr>
          <w:trHeight w:hRule="exact" w:val="278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A05D5B3" w14:textId="77777777" w:rsidR="00A04894" w:rsidRPr="00A730D8" w:rsidRDefault="00A04894" w:rsidP="00A730D8">
            <w:pPr>
              <w:pStyle w:val="TableParagraph"/>
              <w:ind w:left="96"/>
              <w:rPr>
                <w:rFonts w:eastAsia="Arial" w:cs="Arial"/>
              </w:rPr>
            </w:pPr>
            <w:r w:rsidRPr="00A730D8">
              <w:rPr>
                <w:rFonts w:eastAsia="Arial" w:cs="Arial"/>
                <w:b/>
                <w:bCs/>
              </w:rPr>
              <w:t>M</w:t>
            </w:r>
            <w:r w:rsidRPr="00A730D8">
              <w:rPr>
                <w:rFonts w:eastAsia="Arial" w:cs="Arial"/>
                <w:b/>
                <w:bCs/>
                <w:spacing w:val="-1"/>
              </w:rPr>
              <w:t>E</w:t>
            </w:r>
            <w:r w:rsidRPr="00A730D8">
              <w:rPr>
                <w:rFonts w:eastAsia="Arial" w:cs="Arial"/>
                <w:b/>
                <w:bCs/>
                <w:spacing w:val="-3"/>
              </w:rPr>
              <w:t>T</w:t>
            </w:r>
            <w:r w:rsidRPr="00A730D8">
              <w:rPr>
                <w:rFonts w:eastAsia="Arial" w:cs="Arial"/>
                <w:b/>
                <w:bCs/>
                <w:spacing w:val="-2"/>
              </w:rPr>
              <w:t>H</w:t>
            </w:r>
            <w:r w:rsidRPr="00A730D8">
              <w:rPr>
                <w:rFonts w:eastAsia="Arial" w:cs="Arial"/>
                <w:b/>
                <w:bCs/>
              </w:rPr>
              <w:t>O</w:t>
            </w:r>
            <w:r w:rsidRPr="00A730D8">
              <w:rPr>
                <w:rFonts w:eastAsia="Arial" w:cs="Arial"/>
                <w:b/>
                <w:bCs/>
                <w:spacing w:val="-2"/>
              </w:rPr>
              <w:t>D</w:t>
            </w:r>
            <w:r w:rsidRPr="00A730D8">
              <w:rPr>
                <w:rFonts w:eastAsia="Arial" w:cs="Arial"/>
                <w:b/>
                <w:bCs/>
              </w:rPr>
              <w:t>OL</w:t>
            </w:r>
            <w:r w:rsidRPr="00A730D8">
              <w:rPr>
                <w:rFonts w:eastAsia="Arial" w:cs="Arial"/>
                <w:b/>
                <w:bCs/>
                <w:spacing w:val="-2"/>
              </w:rPr>
              <w:t>O</w:t>
            </w:r>
            <w:r w:rsidRPr="00A730D8">
              <w:rPr>
                <w:rFonts w:eastAsia="Arial" w:cs="Arial"/>
                <w:b/>
                <w:bCs/>
              </w:rPr>
              <w:t>G</w:t>
            </w:r>
            <w:r w:rsidRPr="00A730D8">
              <w:rPr>
                <w:rFonts w:eastAsia="Arial" w:cs="Arial"/>
                <w:b/>
                <w:bCs/>
                <w:spacing w:val="-1"/>
              </w:rPr>
              <w:t>Y</w:t>
            </w:r>
            <w:r w:rsidRPr="00A730D8">
              <w:rPr>
                <w:rFonts w:eastAsia="Arial" w:cs="Arial"/>
                <w:b/>
                <w:bCs/>
              </w:rPr>
              <w:t>:</w:t>
            </w:r>
            <w:r w:rsidRPr="00A730D8">
              <w:rPr>
                <w:rFonts w:eastAsia="Arial" w:cs="Arial"/>
                <w:b/>
                <w:bCs/>
                <w:spacing w:val="-2"/>
              </w:rPr>
              <w:t xml:space="preserve"> </w:t>
            </w:r>
          </w:p>
        </w:tc>
      </w:tr>
      <w:tr w:rsidR="00A04894" w:rsidRPr="00A730D8" w14:paraId="0070428E" w14:textId="77777777" w:rsidTr="008333EC">
        <w:trPr>
          <w:trHeight w:hRule="exact" w:val="7952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4CBC" w14:textId="77777777" w:rsidR="00A04894" w:rsidRPr="00F34512" w:rsidRDefault="006C0909" w:rsidP="00A730D8">
            <w:pPr>
              <w:pStyle w:val="TableParagraph"/>
              <w:ind w:left="96"/>
              <w:rPr>
                <w:rFonts w:eastAsia="Arial" w:cs="Arial"/>
                <w:bCs/>
                <w:spacing w:val="1"/>
              </w:rPr>
            </w:pPr>
            <w:r w:rsidRPr="00F34512">
              <w:rPr>
                <w:rFonts w:eastAsia="Arial" w:cs="Arial"/>
                <w:b/>
                <w:bCs/>
                <w:spacing w:val="1"/>
              </w:rPr>
              <w:t>How will you collect the evidence?</w:t>
            </w:r>
          </w:p>
          <w:p w14:paraId="3F429BFE" w14:textId="77777777" w:rsidR="00A730D8" w:rsidRPr="00F34512" w:rsidRDefault="0037708A" w:rsidP="00A730D8">
            <w:pPr>
              <w:pStyle w:val="TableParagraph"/>
              <w:ind w:left="96"/>
              <w:rPr>
                <w:rFonts w:eastAsia="Arial" w:cs="Arial"/>
                <w:bCs/>
                <w:spacing w:val="1"/>
              </w:rPr>
            </w:pPr>
            <w:r w:rsidRPr="007028E4">
              <w:rPr>
                <w:rFonts w:eastAsia="Arial" w:cs="Arial"/>
                <w:bCs/>
                <w:i/>
                <w:spacing w:val="1"/>
              </w:rPr>
              <w:t>Types of evidence</w:t>
            </w:r>
            <w:r>
              <w:rPr>
                <w:rFonts w:eastAsia="Arial" w:cs="Arial"/>
                <w:bCs/>
                <w:spacing w:val="1"/>
              </w:rPr>
              <w:t>:</w:t>
            </w:r>
          </w:p>
          <w:p w14:paraId="796734FD" w14:textId="77777777" w:rsidR="00F34512" w:rsidRPr="00F34512" w:rsidRDefault="00F34512" w:rsidP="00F34512">
            <w:pPr>
              <w:ind w:left="170"/>
            </w:pPr>
            <w:r w:rsidRPr="00F34512">
              <w:t>QUALITATIVE</w:t>
            </w:r>
          </w:p>
          <w:p w14:paraId="0768C653" w14:textId="77777777" w:rsidR="00F34512" w:rsidRPr="00F34512" w:rsidRDefault="00F34512" w:rsidP="00F34512">
            <w:pPr>
              <w:ind w:left="170"/>
            </w:pPr>
            <w:r w:rsidRPr="00F34512">
              <w:t>• Information relating to meaning, feelings, experiences, proces</w:t>
            </w:r>
            <w:r w:rsidR="007028E4">
              <w:t>ses, understandings and events</w:t>
            </w:r>
          </w:p>
          <w:p w14:paraId="598D0DBB" w14:textId="77777777" w:rsidR="00F34512" w:rsidRPr="00F34512" w:rsidRDefault="00F34512" w:rsidP="00F34512">
            <w:pPr>
              <w:ind w:left="170"/>
            </w:pPr>
            <w:r w:rsidRPr="00F34512">
              <w:t>• Offers open, flexible approach, and good</w:t>
            </w:r>
            <w:r w:rsidR="007028E4">
              <w:t xml:space="preserve"> for answering ‘how’ questions</w:t>
            </w:r>
          </w:p>
          <w:p w14:paraId="1354A5E3" w14:textId="77777777" w:rsidR="00F34512" w:rsidRPr="00F34512" w:rsidRDefault="00F34512" w:rsidP="00F34512">
            <w:pPr>
              <w:ind w:left="170"/>
              <w:rPr>
                <w:bCs/>
                <w:color w:val="000000" w:themeColor="text1"/>
              </w:rPr>
            </w:pPr>
            <w:r w:rsidRPr="00F34512">
              <w:t xml:space="preserve">• Tend to use small samples </w:t>
            </w:r>
            <w:r w:rsidR="007028E4">
              <w:t>and provide an in-depth picture</w:t>
            </w:r>
          </w:p>
          <w:p w14:paraId="316CBEF9" w14:textId="77777777" w:rsidR="00F34512" w:rsidRPr="00F34512" w:rsidRDefault="00F34512" w:rsidP="00F34512">
            <w:pPr>
              <w:ind w:left="170"/>
            </w:pPr>
            <w:r w:rsidRPr="00F34512">
              <w:t xml:space="preserve">QUANTITATIVE </w:t>
            </w:r>
          </w:p>
          <w:p w14:paraId="33E71134" w14:textId="77777777" w:rsidR="00F34512" w:rsidRPr="00F34512" w:rsidRDefault="00F34512" w:rsidP="00F34512">
            <w:pPr>
              <w:ind w:left="170"/>
            </w:pPr>
            <w:r w:rsidRPr="00F34512">
              <w:t>• Information involving measuring, counting, collecting numbers, summarising and aggregating data, and sta</w:t>
            </w:r>
            <w:r w:rsidR="007028E4">
              <w:t>tistical analysis</w:t>
            </w:r>
          </w:p>
          <w:p w14:paraId="428BBAF4" w14:textId="77777777" w:rsidR="00F34512" w:rsidRPr="00F34512" w:rsidRDefault="00F34512" w:rsidP="00F34512">
            <w:pPr>
              <w:ind w:left="170"/>
              <w:rPr>
                <w:bCs/>
                <w:color w:val="000000" w:themeColor="text1"/>
              </w:rPr>
            </w:pPr>
            <w:r w:rsidRPr="00F34512">
              <w:t>• Good for answering ‘how many’ or ‘how much’ questions</w:t>
            </w:r>
          </w:p>
          <w:p w14:paraId="058FEBED" w14:textId="77777777" w:rsidR="00F34512" w:rsidRPr="00F34512" w:rsidRDefault="00F34512" w:rsidP="00F34512">
            <w:pPr>
              <w:ind w:left="170"/>
            </w:pPr>
            <w:r w:rsidRPr="00F34512">
              <w:t xml:space="preserve">COMPARATIVE </w:t>
            </w:r>
          </w:p>
          <w:p w14:paraId="7D5A88EF" w14:textId="77777777" w:rsidR="00F34512" w:rsidRPr="00F34512" w:rsidRDefault="00F34512" w:rsidP="00F34512">
            <w:pPr>
              <w:ind w:left="170"/>
            </w:pPr>
            <w:r w:rsidRPr="00F34512">
              <w:t>• Information allowing comparisons between two (or more) eve</w:t>
            </w:r>
            <w:r w:rsidR="007028E4">
              <w:t>nts, types of interaction, etc</w:t>
            </w:r>
          </w:p>
          <w:p w14:paraId="15442E9D" w14:textId="77777777" w:rsidR="00F34512" w:rsidRPr="00F34512" w:rsidRDefault="00F34512" w:rsidP="00F34512">
            <w:pPr>
              <w:ind w:left="170"/>
            </w:pPr>
            <w:r w:rsidRPr="00F34512">
              <w:t>• Good for tracking changes over time or measuring changes (in knowledge, atti</w:t>
            </w:r>
            <w:r w:rsidR="007028E4">
              <w:t>tudes, perceptions) in visitors</w:t>
            </w:r>
          </w:p>
          <w:p w14:paraId="73BD0530" w14:textId="77777777" w:rsidR="00F34512" w:rsidRPr="00F34512" w:rsidRDefault="00F34512" w:rsidP="00F34512">
            <w:pPr>
              <w:ind w:left="170"/>
            </w:pPr>
            <w:r w:rsidRPr="00F34512">
              <w:t xml:space="preserve">NARRATIVE </w:t>
            </w:r>
          </w:p>
          <w:p w14:paraId="357CFF92" w14:textId="77777777" w:rsidR="00F34512" w:rsidRPr="00F34512" w:rsidRDefault="00F34512" w:rsidP="00F34512">
            <w:pPr>
              <w:ind w:left="170"/>
            </w:pPr>
            <w:r w:rsidRPr="00F34512">
              <w:t>• Informal, often personal reflections of the ev</w:t>
            </w:r>
            <w:r w:rsidR="007028E4">
              <w:t>ent and the visitor experience</w:t>
            </w:r>
          </w:p>
          <w:p w14:paraId="176544B4" w14:textId="77777777" w:rsidR="00F34512" w:rsidRPr="00F34512" w:rsidRDefault="00F34512" w:rsidP="00F34512">
            <w:pPr>
              <w:ind w:left="170"/>
              <w:rPr>
                <w:bCs/>
                <w:color w:val="000000" w:themeColor="text1"/>
              </w:rPr>
            </w:pPr>
            <w:r w:rsidRPr="00F34512">
              <w:t>• Good for capturing ‘softer’ aspects of events</w:t>
            </w:r>
            <w:r w:rsidR="007028E4">
              <w:t>, such enjoyment and enthusiasm</w:t>
            </w:r>
          </w:p>
          <w:p w14:paraId="1CD35ACE" w14:textId="77777777" w:rsidR="008A061B" w:rsidRPr="000965F6" w:rsidRDefault="008A061B" w:rsidP="00A730D8">
            <w:pPr>
              <w:pStyle w:val="TableParagraph"/>
              <w:ind w:left="96"/>
              <w:rPr>
                <w:rFonts w:eastAsia="Arial" w:cs="Arial"/>
                <w:bCs/>
                <w:i/>
                <w:spacing w:val="1"/>
                <w:sz w:val="10"/>
                <w:szCs w:val="10"/>
              </w:rPr>
            </w:pPr>
          </w:p>
          <w:p w14:paraId="23097DDE" w14:textId="05B8C7BD" w:rsidR="00F34512" w:rsidRPr="008A061B" w:rsidRDefault="008A061B" w:rsidP="00A730D8">
            <w:pPr>
              <w:pStyle w:val="TableParagraph"/>
              <w:ind w:left="96"/>
              <w:rPr>
                <w:rFonts w:eastAsia="Arial" w:cs="Arial"/>
                <w:bCs/>
                <w:i/>
                <w:spacing w:val="1"/>
              </w:rPr>
            </w:pPr>
            <w:r w:rsidRPr="008A061B">
              <w:rPr>
                <w:rFonts w:eastAsia="Arial" w:cs="Arial"/>
                <w:bCs/>
                <w:i/>
                <w:spacing w:val="1"/>
              </w:rPr>
              <w:t>Managing evidence:</w:t>
            </w:r>
          </w:p>
          <w:p w14:paraId="3E2E6446" w14:textId="77777777" w:rsidR="001D3420" w:rsidRPr="00F34512" w:rsidRDefault="001D3420" w:rsidP="001D3420">
            <w:pPr>
              <w:ind w:left="170"/>
              <w:rPr>
                <w:b/>
              </w:rPr>
            </w:pPr>
            <w:r w:rsidRPr="00F34512">
              <w:rPr>
                <w:i/>
              </w:rPr>
              <w:t>Creating a baseline</w:t>
            </w:r>
            <w:r w:rsidR="007028E4">
              <w:t>: i</w:t>
            </w:r>
            <w:r w:rsidRPr="00F34512">
              <w:t>t is important to create a baseline from which you can measure and evidence any change</w:t>
            </w:r>
          </w:p>
          <w:p w14:paraId="1460CE69" w14:textId="37A69EAB" w:rsidR="001D3420" w:rsidRDefault="001D3420" w:rsidP="001D3420">
            <w:pPr>
              <w:ind w:left="170"/>
            </w:pPr>
            <w:r w:rsidRPr="00F34512">
              <w:rPr>
                <w:i/>
              </w:rPr>
              <w:t>Sampling</w:t>
            </w:r>
            <w:r w:rsidR="007028E4">
              <w:t>: y</w:t>
            </w:r>
            <w:r w:rsidRPr="00F34512">
              <w:t>ou do not have to evaluate everyone and every activity – just a representative sample</w:t>
            </w:r>
          </w:p>
          <w:p w14:paraId="0E21CD12" w14:textId="78DD8686" w:rsidR="008A061B" w:rsidRDefault="008A061B" w:rsidP="001D3420">
            <w:pPr>
              <w:ind w:left="170"/>
            </w:pPr>
            <w:r>
              <w:rPr>
                <w:i/>
              </w:rPr>
              <w:t>Ethics</w:t>
            </w:r>
            <w:r w:rsidRPr="008A061B">
              <w:t>:</w:t>
            </w:r>
            <w:r>
              <w:t xml:space="preserve"> What ethical issues, considerations or sensitivities do you need to take into account when collecting data?</w:t>
            </w:r>
          </w:p>
          <w:p w14:paraId="60DB49BD" w14:textId="58BCDB32" w:rsidR="001D3420" w:rsidRDefault="001D3420" w:rsidP="001D3420">
            <w:pPr>
              <w:ind w:left="170"/>
              <w:rPr>
                <w:i/>
              </w:rPr>
            </w:pPr>
          </w:p>
          <w:p w14:paraId="6031E2CE" w14:textId="77777777" w:rsidR="008333EC" w:rsidRPr="00242AFF" w:rsidRDefault="008333EC" w:rsidP="001D3420">
            <w:pPr>
              <w:ind w:left="170"/>
              <w:rPr>
                <w:b/>
                <w:sz w:val="10"/>
                <w:szCs w:val="10"/>
              </w:rPr>
            </w:pPr>
          </w:p>
          <w:p w14:paraId="1787C584" w14:textId="412354FA" w:rsidR="00CE39C7" w:rsidRPr="00CE39C7" w:rsidRDefault="00CE39C7" w:rsidP="001D3420">
            <w:pPr>
              <w:ind w:left="170"/>
              <w:rPr>
                <w:i/>
              </w:rPr>
            </w:pPr>
            <w:r w:rsidRPr="00CE39C7">
              <w:rPr>
                <w:i/>
              </w:rPr>
              <w:t>Collecting evidence:</w:t>
            </w:r>
            <w:r>
              <w:rPr>
                <w:i/>
              </w:rPr>
              <w:t xml:space="preserve"> methods: </w:t>
            </w:r>
          </w:p>
          <w:p w14:paraId="57A8CF52" w14:textId="1130C87B" w:rsidR="001D3420" w:rsidRPr="00F34512" w:rsidRDefault="001D3420" w:rsidP="001D3420">
            <w:pPr>
              <w:ind w:left="170"/>
              <w:rPr>
                <w:b/>
              </w:rPr>
            </w:pPr>
            <w:r w:rsidRPr="00F34512">
              <w:t>When deciding how you will be collecting your data, remember to consider the following:</w:t>
            </w:r>
          </w:p>
          <w:p w14:paraId="022659B4" w14:textId="77777777" w:rsidR="001D3420" w:rsidRPr="00F34512" w:rsidRDefault="001D3420" w:rsidP="001D342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34512">
              <w:t>how suitable is the technique for the audience?</w:t>
            </w:r>
          </w:p>
          <w:p w14:paraId="144C0ADC" w14:textId="77777777" w:rsidR="001D3420" w:rsidRPr="00F34512" w:rsidRDefault="001D3420" w:rsidP="001D342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34512">
              <w:t>are you asking the correct questions?</w:t>
            </w:r>
          </w:p>
          <w:p w14:paraId="444963CE" w14:textId="77777777" w:rsidR="001D3420" w:rsidRPr="00F34512" w:rsidRDefault="001D3420" w:rsidP="001D342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34512">
              <w:t>is there enough time for both you and the participants to fully engage?</w:t>
            </w:r>
          </w:p>
          <w:p w14:paraId="4E86A40F" w14:textId="77777777" w:rsidR="001D3420" w:rsidRPr="00F34512" w:rsidRDefault="001D3420" w:rsidP="001D342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34512">
              <w:t>is the space and location suitable?</w:t>
            </w:r>
          </w:p>
          <w:p w14:paraId="1E50C591" w14:textId="77777777" w:rsidR="001D3420" w:rsidRPr="00F34512" w:rsidRDefault="001D3420" w:rsidP="001D342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34512">
              <w:t>is the technique relevant for the situation?</w:t>
            </w:r>
          </w:p>
          <w:p w14:paraId="1BB817A8" w14:textId="77777777" w:rsidR="00A730D8" w:rsidRPr="000965F6" w:rsidRDefault="00A730D8" w:rsidP="00A730D8">
            <w:pPr>
              <w:pStyle w:val="TableParagraph"/>
              <w:ind w:left="96"/>
              <w:rPr>
                <w:rFonts w:eastAsia="Arial" w:cs="Arial"/>
                <w:sz w:val="10"/>
                <w:szCs w:val="10"/>
              </w:rPr>
            </w:pPr>
          </w:p>
        </w:tc>
      </w:tr>
      <w:tr w:rsidR="00A04894" w:rsidRPr="00A730D8" w14:paraId="75F2D28B" w14:textId="77777777" w:rsidTr="00AF11C6">
        <w:trPr>
          <w:trHeight w:hRule="exact" w:val="1269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B5EFBD" w14:textId="77777777" w:rsidR="00A04894" w:rsidRPr="00F34512" w:rsidRDefault="006C0909" w:rsidP="00A730D8">
            <w:pPr>
              <w:pStyle w:val="TableParagraph"/>
              <w:ind w:left="96"/>
              <w:rPr>
                <w:rFonts w:eastAsia="Arial" w:cs="Arial"/>
                <w:bCs/>
                <w:spacing w:val="1"/>
              </w:rPr>
            </w:pPr>
            <w:r w:rsidRPr="00F34512">
              <w:rPr>
                <w:rFonts w:eastAsia="Arial" w:cs="Arial"/>
                <w:b/>
                <w:bCs/>
                <w:spacing w:val="1"/>
              </w:rPr>
              <w:t xml:space="preserve">How will you </w:t>
            </w:r>
            <w:proofErr w:type="spellStart"/>
            <w:r w:rsidRPr="00F34512">
              <w:rPr>
                <w:rFonts w:eastAsia="Arial" w:cs="Arial"/>
                <w:b/>
                <w:bCs/>
                <w:spacing w:val="1"/>
              </w:rPr>
              <w:t>analyse</w:t>
            </w:r>
            <w:proofErr w:type="spellEnd"/>
            <w:r w:rsidRPr="00F34512">
              <w:rPr>
                <w:rFonts w:eastAsia="Arial" w:cs="Arial"/>
                <w:b/>
                <w:bCs/>
                <w:spacing w:val="1"/>
              </w:rPr>
              <w:t xml:space="preserve"> the </w:t>
            </w:r>
            <w:r w:rsidR="009140BB" w:rsidRPr="00F34512">
              <w:rPr>
                <w:rFonts w:eastAsia="Arial" w:cs="Arial"/>
                <w:b/>
                <w:bCs/>
                <w:spacing w:val="1"/>
              </w:rPr>
              <w:t>evidence you have collected</w:t>
            </w:r>
            <w:r w:rsidRPr="00F34512">
              <w:rPr>
                <w:rFonts w:eastAsia="Arial" w:cs="Arial"/>
                <w:b/>
                <w:bCs/>
                <w:spacing w:val="1"/>
              </w:rPr>
              <w:t>?</w:t>
            </w:r>
          </w:p>
          <w:p w14:paraId="610773D0" w14:textId="309F7920" w:rsidR="00A730D8" w:rsidRPr="000965F6" w:rsidRDefault="001D3420" w:rsidP="000965F6">
            <w:pPr>
              <w:ind w:left="170"/>
              <w:rPr>
                <w:b/>
              </w:rPr>
            </w:pPr>
            <w:r w:rsidRPr="00F34512">
              <w:t>This involves analysing, interpreting and reflecting on the evidence you have gathered. Refe</w:t>
            </w:r>
            <w:r w:rsidR="007657E1">
              <w:t xml:space="preserve">r back to your original </w:t>
            </w:r>
            <w:r w:rsidR="00242AFF">
              <w:t>pupose/</w:t>
            </w:r>
            <w:r w:rsidRPr="00F34512">
              <w:t>objectives and your evaluation questions and group your data into categories. Look for patterns and trends as well as contradictory data</w:t>
            </w:r>
            <w:r w:rsidR="00AF11C6">
              <w:t xml:space="preserve">. </w:t>
            </w:r>
            <w:r w:rsidRPr="00F34512">
              <w:t xml:space="preserve">Remember to allow plenty of time and be critical of </w:t>
            </w:r>
            <w:r w:rsidR="007657E1">
              <w:t>your interpretation of the dat</w:t>
            </w:r>
            <w:r w:rsidR="000965F6">
              <w:t>a</w:t>
            </w:r>
          </w:p>
        </w:tc>
      </w:tr>
      <w:tr w:rsidR="00A04894" w:rsidRPr="00A730D8" w14:paraId="08C5FFC8" w14:textId="77777777" w:rsidTr="00A730D8">
        <w:trPr>
          <w:trHeight w:hRule="exact" w:val="3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4127B" w14:textId="77777777" w:rsidR="00A04894" w:rsidRPr="00A730D8" w:rsidRDefault="006C0909" w:rsidP="00A730D8">
            <w:pPr>
              <w:pStyle w:val="TableParagraph"/>
              <w:ind w:left="96"/>
              <w:rPr>
                <w:rFonts w:eastAsia="Arial" w:cs="Arial"/>
                <w:b/>
              </w:rPr>
            </w:pPr>
            <w:r w:rsidRPr="00A730D8">
              <w:rPr>
                <w:rFonts w:eastAsia="Arial" w:cs="Arial"/>
                <w:b/>
              </w:rPr>
              <w:t>REPORTING/ACTIONS:</w:t>
            </w:r>
          </w:p>
        </w:tc>
      </w:tr>
      <w:tr w:rsidR="006C0909" w:rsidRPr="00A730D8" w14:paraId="2C118B2D" w14:textId="77777777" w:rsidTr="0037708A">
        <w:trPr>
          <w:trHeight w:hRule="exact" w:val="119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251" w14:textId="77777777" w:rsidR="006C0909" w:rsidRDefault="006C0909" w:rsidP="00A730D8">
            <w:pPr>
              <w:pStyle w:val="TableParagraph"/>
              <w:ind w:left="96"/>
              <w:rPr>
                <w:rFonts w:eastAsia="Arial" w:cs="Arial"/>
              </w:rPr>
            </w:pPr>
            <w:r w:rsidRPr="00A730D8">
              <w:rPr>
                <w:rFonts w:eastAsia="Arial" w:cs="Arial"/>
                <w:b/>
              </w:rPr>
              <w:t>What will you do with your findings?</w:t>
            </w:r>
          </w:p>
          <w:p w14:paraId="23B27BEB" w14:textId="77777777" w:rsidR="001D3420" w:rsidRDefault="001D3420" w:rsidP="001D3420">
            <w:pPr>
              <w:ind w:left="170"/>
            </w:pPr>
            <w:r w:rsidRPr="0023355B">
              <w:t>This is about making use of your findings. There is no point in spending energy on collecting data unless you use the information, learn f</w:t>
            </w:r>
            <w:r w:rsidR="007657E1">
              <w:t>rom it and share it with others</w:t>
            </w:r>
            <w:r w:rsidR="00AF11C6">
              <w:t>.</w:t>
            </w:r>
          </w:p>
          <w:p w14:paraId="1148AC95" w14:textId="77777777" w:rsidR="00A730D8" w:rsidRPr="00A730D8" w:rsidRDefault="007657E1" w:rsidP="007657E1">
            <w:pPr>
              <w:ind w:left="170"/>
              <w:rPr>
                <w:rFonts w:eastAsia="Arial" w:cs="Arial"/>
              </w:rPr>
            </w:pPr>
            <w:r>
              <w:t>A</w:t>
            </w:r>
            <w:r w:rsidR="001D3420">
              <w:t>re you going to</w:t>
            </w:r>
            <w:r w:rsidR="001D3420" w:rsidRPr="0023355B">
              <w:t xml:space="preserve"> produce</w:t>
            </w:r>
            <w:r w:rsidR="001D3420">
              <w:t xml:space="preserve"> a written report or case study; a verbal report or video or an infographic?</w:t>
            </w:r>
          </w:p>
        </w:tc>
      </w:tr>
    </w:tbl>
    <w:p w14:paraId="64EB050D" w14:textId="77777777" w:rsidR="0031255D" w:rsidRPr="008A061B" w:rsidRDefault="0031255D" w:rsidP="00A730D8">
      <w:pPr>
        <w:rPr>
          <w:sz w:val="10"/>
          <w:szCs w:val="10"/>
        </w:rPr>
      </w:pPr>
    </w:p>
    <w:sectPr w:rsidR="0031255D" w:rsidRPr="008A061B" w:rsidSect="000965F6">
      <w:headerReference w:type="default" r:id="rId10"/>
      <w:pgSz w:w="11907" w:h="16839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5705" w14:textId="77777777" w:rsidR="00AE43A2" w:rsidRDefault="00AE43A2" w:rsidP="00A04894">
      <w:r>
        <w:separator/>
      </w:r>
    </w:p>
  </w:endnote>
  <w:endnote w:type="continuationSeparator" w:id="0">
    <w:p w14:paraId="0E73D41C" w14:textId="77777777" w:rsidR="00AE43A2" w:rsidRDefault="00AE43A2" w:rsidP="00A0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C2F4" w14:textId="77777777" w:rsidR="00AE43A2" w:rsidRDefault="00AE43A2" w:rsidP="00A04894">
      <w:r>
        <w:separator/>
      </w:r>
    </w:p>
  </w:footnote>
  <w:footnote w:type="continuationSeparator" w:id="0">
    <w:p w14:paraId="045A37A6" w14:textId="77777777" w:rsidR="00AE43A2" w:rsidRDefault="00AE43A2" w:rsidP="00A0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9BD2" w14:textId="4DF63177" w:rsidR="00A04894" w:rsidRPr="00A730D8" w:rsidRDefault="00A04894" w:rsidP="00A04894">
    <w:pPr>
      <w:pStyle w:val="Header"/>
      <w:jc w:val="right"/>
    </w:pPr>
    <w:r w:rsidRPr="00A730D8">
      <w:rPr>
        <w:rFonts w:eastAsia="Arial" w:cs="Arial"/>
      </w:rPr>
      <w:t>EVA</w:t>
    </w:r>
    <w:r w:rsidRPr="00A730D8">
      <w:rPr>
        <w:rFonts w:eastAsia="Arial" w:cs="Arial"/>
        <w:spacing w:val="-2"/>
      </w:rPr>
      <w:t>L</w:t>
    </w:r>
    <w:r w:rsidRPr="00A730D8">
      <w:rPr>
        <w:rFonts w:eastAsia="Arial" w:cs="Arial"/>
      </w:rPr>
      <w:t>UA</w:t>
    </w:r>
    <w:r w:rsidRPr="00A730D8">
      <w:rPr>
        <w:rFonts w:eastAsia="Arial" w:cs="Arial"/>
        <w:spacing w:val="2"/>
      </w:rPr>
      <w:t>T</w:t>
    </w:r>
    <w:r w:rsidRPr="00A730D8">
      <w:rPr>
        <w:rFonts w:eastAsia="Arial" w:cs="Arial"/>
      </w:rPr>
      <w:t>I</w:t>
    </w:r>
    <w:r w:rsidRPr="00A730D8">
      <w:rPr>
        <w:rFonts w:eastAsia="Arial" w:cs="Arial"/>
        <w:spacing w:val="1"/>
      </w:rPr>
      <w:t>O</w:t>
    </w:r>
    <w:r w:rsidRPr="00A730D8">
      <w:rPr>
        <w:rFonts w:eastAsia="Arial" w:cs="Arial"/>
      </w:rPr>
      <w:t>N</w:t>
    </w:r>
    <w:r w:rsidRPr="00A730D8">
      <w:rPr>
        <w:rFonts w:eastAsia="Arial" w:cs="Arial"/>
        <w:spacing w:val="-3"/>
      </w:rPr>
      <w:t xml:space="preserve"> </w:t>
    </w:r>
    <w:r w:rsidRPr="00A730D8">
      <w:rPr>
        <w:rFonts w:eastAsia="Arial" w:cs="Arial"/>
      </w:rPr>
      <w:t>P</w:t>
    </w:r>
    <w:r w:rsidRPr="00A730D8">
      <w:rPr>
        <w:rFonts w:eastAsia="Arial" w:cs="Arial"/>
        <w:spacing w:val="-2"/>
      </w:rPr>
      <w:t>L</w:t>
    </w:r>
    <w:r w:rsidRPr="00A730D8">
      <w:rPr>
        <w:rFonts w:eastAsia="Arial" w:cs="Arial"/>
      </w:rPr>
      <w:t>AN</w:t>
    </w:r>
    <w:r w:rsidR="00224E22">
      <w:rPr>
        <w:rFonts w:eastAsia="Arial" w:cs="Arial"/>
      </w:rPr>
      <w:t xml:space="preserve"> WITH GUIDANCE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02C9D"/>
    <w:multiLevelType w:val="hybridMultilevel"/>
    <w:tmpl w:val="6D5CC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3E3BB2"/>
    <w:multiLevelType w:val="hybridMultilevel"/>
    <w:tmpl w:val="CFA0CE16"/>
    <w:lvl w:ilvl="0" w:tplc="08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012028408">
    <w:abstractNumId w:val="0"/>
  </w:num>
  <w:num w:numId="2" w16cid:durableId="161790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94"/>
    <w:rsid w:val="00086A22"/>
    <w:rsid w:val="000965F6"/>
    <w:rsid w:val="00170057"/>
    <w:rsid w:val="00170230"/>
    <w:rsid w:val="00184861"/>
    <w:rsid w:val="001D3420"/>
    <w:rsid w:val="00223E94"/>
    <w:rsid w:val="00224E22"/>
    <w:rsid w:val="0022775E"/>
    <w:rsid w:val="00242AFF"/>
    <w:rsid w:val="00274C45"/>
    <w:rsid w:val="0031255D"/>
    <w:rsid w:val="00321315"/>
    <w:rsid w:val="0037708A"/>
    <w:rsid w:val="003C53F7"/>
    <w:rsid w:val="003D630A"/>
    <w:rsid w:val="004904D0"/>
    <w:rsid w:val="004B391F"/>
    <w:rsid w:val="005219F5"/>
    <w:rsid w:val="00587EAF"/>
    <w:rsid w:val="005C1814"/>
    <w:rsid w:val="005D378A"/>
    <w:rsid w:val="005E2AE3"/>
    <w:rsid w:val="00637CB4"/>
    <w:rsid w:val="006678C8"/>
    <w:rsid w:val="00695F4F"/>
    <w:rsid w:val="006C0909"/>
    <w:rsid w:val="006C76E7"/>
    <w:rsid w:val="007028E4"/>
    <w:rsid w:val="00762E88"/>
    <w:rsid w:val="007657E1"/>
    <w:rsid w:val="00783A01"/>
    <w:rsid w:val="007A6CFF"/>
    <w:rsid w:val="008333EC"/>
    <w:rsid w:val="008810F4"/>
    <w:rsid w:val="008A061B"/>
    <w:rsid w:val="008B67DF"/>
    <w:rsid w:val="009140BB"/>
    <w:rsid w:val="00943798"/>
    <w:rsid w:val="009F3F59"/>
    <w:rsid w:val="009F7C7B"/>
    <w:rsid w:val="00A04894"/>
    <w:rsid w:val="00A46A9F"/>
    <w:rsid w:val="00A6028D"/>
    <w:rsid w:val="00A730D8"/>
    <w:rsid w:val="00AD7D1A"/>
    <w:rsid w:val="00AE43A2"/>
    <w:rsid w:val="00AF11C6"/>
    <w:rsid w:val="00B14672"/>
    <w:rsid w:val="00B53611"/>
    <w:rsid w:val="00BB5F07"/>
    <w:rsid w:val="00BE0660"/>
    <w:rsid w:val="00C04BC5"/>
    <w:rsid w:val="00C957C6"/>
    <w:rsid w:val="00CE39C7"/>
    <w:rsid w:val="00D02462"/>
    <w:rsid w:val="00D14395"/>
    <w:rsid w:val="00D2215D"/>
    <w:rsid w:val="00D66C36"/>
    <w:rsid w:val="00DE455F"/>
    <w:rsid w:val="00DF4921"/>
    <w:rsid w:val="00E533C4"/>
    <w:rsid w:val="00EB3E1D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A123"/>
  <w15:docId w15:val="{7B7E3223-1824-9142-AF04-60A4419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94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04894"/>
    <w:pPr>
      <w:widowControl w:val="0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9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04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94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274C45"/>
    <w:pPr>
      <w:ind w:left="720"/>
      <w:contextualSpacing/>
    </w:pPr>
    <w:rPr>
      <w:rFonts w:asciiTheme="minorHAnsi" w:hAnsi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EB20DB26B3D4C807290699F296120" ma:contentTypeVersion="0" ma:contentTypeDescription="Create a new document." ma:contentTypeScope="" ma:versionID="c83725430f58f01e87e38ac0938936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E5F1-DAFD-41F2-8385-CC4E98AFF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0DC68-E137-42FB-A1E2-B8A084C22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7C6C7-266F-45E4-96D5-301B9A188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2562</Characters>
  <Application>Microsoft Office Word</Application>
  <DocSecurity>4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Spicer</dc:creator>
  <cp:lastModifiedBy>Alison Wright</cp:lastModifiedBy>
  <cp:revision>2</cp:revision>
  <cp:lastPrinted>2019-11-27T19:51:00Z</cp:lastPrinted>
  <dcterms:created xsi:type="dcterms:W3CDTF">2025-05-13T13:16:00Z</dcterms:created>
  <dcterms:modified xsi:type="dcterms:W3CDTF">2025-05-13T13:16:00Z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0x010100487EB20DB26B3D4C807290699F296120</vt:lpwstr>
  </property>
</Properties>
</file>